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A9" w:rsidRDefault="009034A9" w:rsidP="00C952DB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5E0A37F5" wp14:editId="4911A505">
            <wp:simplePos x="0" y="0"/>
            <wp:positionH relativeFrom="column">
              <wp:posOffset>2282825</wp:posOffset>
            </wp:positionH>
            <wp:positionV relativeFrom="paragraph">
              <wp:posOffset>-464820</wp:posOffset>
            </wp:positionV>
            <wp:extent cx="1524000" cy="718185"/>
            <wp:effectExtent l="0" t="0" r="0" b="5715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81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4A9" w:rsidRDefault="009034A9" w:rsidP="009034A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12 lutego 2021 r.</w:t>
      </w:r>
    </w:p>
    <w:p w:rsidR="009034A9" w:rsidRDefault="009034A9" w:rsidP="009034A9">
      <w:pPr>
        <w:jc w:val="right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jc w:val="right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: Dostawa wyposażenia i modernizacja Poradni Rehabilitacyjnej </w:t>
      </w:r>
      <w:r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>
        <w:rPr>
          <w:rFonts w:ascii="Tahoma" w:hAnsi="Tahoma" w:cs="Tahoma"/>
          <w:sz w:val="20"/>
          <w:szCs w:val="20"/>
        </w:rPr>
        <w:t xml:space="preserve"> w ramach projektu „Zwiększenie dostępności usług rehabilitacyjnych dla osób starszych” numer referencyjny 10/ZP/2020</w:t>
      </w:r>
    </w:p>
    <w:p w:rsidR="009034A9" w:rsidRDefault="009034A9" w:rsidP="009034A9">
      <w:pPr>
        <w:jc w:val="both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jc w:val="both"/>
        <w:rPr>
          <w:rFonts w:ascii="Tahoma" w:hAnsi="Tahoma" w:cs="Tahoma"/>
          <w:sz w:val="20"/>
          <w:szCs w:val="20"/>
        </w:rPr>
      </w:pPr>
    </w:p>
    <w:p w:rsidR="009034A9" w:rsidRDefault="009034A9" w:rsidP="009034A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9034A9" w:rsidRDefault="009034A9" w:rsidP="009034A9">
      <w:pPr>
        <w:jc w:val="center"/>
        <w:rPr>
          <w:rFonts w:ascii="Tahoma" w:hAnsi="Tahoma" w:cs="Tahoma"/>
          <w:b/>
          <w:sz w:val="20"/>
          <w:szCs w:val="20"/>
        </w:rPr>
      </w:pPr>
    </w:p>
    <w:p w:rsidR="009034A9" w:rsidRDefault="009034A9" w:rsidP="00782EE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034A9" w:rsidRDefault="009034A9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W dniu 11 lutego 2012 r. o godzinie 10:10 Komisja Przetargowa </w:t>
      </w:r>
      <w:r w:rsidR="008C3C49">
        <w:rPr>
          <w:rFonts w:ascii="Tahoma" w:hAnsi="Tahoma" w:cs="Tahoma"/>
          <w:sz w:val="20"/>
          <w:szCs w:val="20"/>
        </w:rPr>
        <w:t>dokonała otwarcia 4 ofert</w:t>
      </w:r>
      <w:r w:rsidR="00782EE7">
        <w:rPr>
          <w:rFonts w:ascii="Tahoma" w:hAnsi="Tahoma" w:cs="Tahoma"/>
          <w:sz w:val="20"/>
          <w:szCs w:val="20"/>
        </w:rPr>
        <w:t>, które wpłynęły do terminu składania ofert. Zamawiający podał, że na sfinansowanie zamówienia zamierza przeznaczyć w zadaniu nr 1 – kwotę 418 500,47 zł brutto, w zadaniu nr 2 – kwotę 601 044,75 zł brutto, w zadaniu nr 3 – kwotę 399 986,47 zł brutto.</w:t>
      </w:r>
    </w:p>
    <w:p w:rsidR="00782EE7" w:rsidRDefault="00782EE7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– PB Pożarski Budownictwo Spółka z ograniczoną odpowiedzialnością </w:t>
      </w:r>
      <w:proofErr w:type="spellStart"/>
      <w:r>
        <w:rPr>
          <w:rFonts w:ascii="Tahoma" w:hAnsi="Tahoma" w:cs="Tahoma"/>
          <w:sz w:val="20"/>
          <w:szCs w:val="20"/>
        </w:rPr>
        <w:t>Sp.k</w:t>
      </w:r>
      <w:proofErr w:type="spellEnd"/>
      <w:r>
        <w:rPr>
          <w:rFonts w:ascii="Tahoma" w:hAnsi="Tahoma" w:cs="Tahoma"/>
          <w:sz w:val="20"/>
          <w:szCs w:val="20"/>
        </w:rPr>
        <w:t>., ul. Sienkiewicza 22 lok. 5/3, 15-092 Białystok – Zadanie nr 3 – 3 440 000,00 zł brutto ( słownie : trzy miliony czterysta czterdzieści tysięcy 00/100 zł ), okres gwarancji 48 miesięcy.</w:t>
      </w:r>
    </w:p>
    <w:p w:rsidR="00782EE7" w:rsidRDefault="00782EE7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 – SHIM – MED POLSKA Sp. z o.o., ul. Skrzetuskiego 15 A, 02-726 Warszawa – Zadanie nr 1 – 429 948,00 zł brutto ( słownie : czterysta dwadzieścia dziewięć tysięcy dziewięćset czterdzieści osiem 00/100 zł ), okres gwarancji 30 miesięcy.</w:t>
      </w:r>
    </w:p>
    <w:p w:rsidR="00782EE7" w:rsidRDefault="00782EE7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 – Zakład Og</w:t>
      </w:r>
      <w:r w:rsidR="00CB7F81">
        <w:rPr>
          <w:rFonts w:ascii="Tahoma" w:hAnsi="Tahoma" w:cs="Tahoma"/>
          <w:sz w:val="20"/>
          <w:szCs w:val="20"/>
        </w:rPr>
        <w:t xml:space="preserve">ólnobudowlany Andrzej </w:t>
      </w:r>
      <w:proofErr w:type="spellStart"/>
      <w:r w:rsidR="00CB7F81">
        <w:rPr>
          <w:rFonts w:ascii="Tahoma" w:hAnsi="Tahoma" w:cs="Tahoma"/>
          <w:sz w:val="20"/>
          <w:szCs w:val="20"/>
        </w:rPr>
        <w:t>Sitkowski</w:t>
      </w:r>
      <w:proofErr w:type="spellEnd"/>
      <w:r w:rsidR="00CB7F81">
        <w:rPr>
          <w:rFonts w:ascii="Tahoma" w:hAnsi="Tahoma" w:cs="Tahoma"/>
          <w:sz w:val="20"/>
          <w:szCs w:val="20"/>
        </w:rPr>
        <w:t>, ul. Pogodna 44, 16-400 Suwałki – Zadanie nr 3 – 1 000 080 zł brutto ( słownie : jeden milion osiemdziesiąt 00/100 zł ), okres gwarancji 48 miesięcy.</w:t>
      </w:r>
    </w:p>
    <w:p w:rsidR="00CB7F81" w:rsidRDefault="00CB7F81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4 – Lucjan Sp. z o.o., ul. Toruńska 39, 86-050 Solec Kujawski – Zadanie nr 2 – 684 741,00 zł brutto ( słownie : sześćset osiemdziesiąt cztery tysiące siedemset czterdzieści jeden 00/100 zł ), okres gwarancji 48 miesięcy.</w:t>
      </w:r>
    </w:p>
    <w:p w:rsidR="00CB7F81" w:rsidRDefault="00CB7F81" w:rsidP="00782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B7F81" w:rsidRDefault="00CB7F81" w:rsidP="00CB7F8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SPZOZ w Augustowie</w:t>
      </w:r>
      <w:r>
        <w:rPr>
          <w:rFonts w:ascii="Tahoma" w:hAnsi="Tahoma" w:cs="Tahoma"/>
          <w:sz w:val="20"/>
          <w:szCs w:val="20"/>
        </w:rPr>
        <w:tab/>
      </w:r>
    </w:p>
    <w:p w:rsidR="00CB7F81" w:rsidRPr="009034A9" w:rsidRDefault="00CB7F81" w:rsidP="00CB7F8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Zawadzka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9034A9" w:rsidRDefault="009034A9" w:rsidP="009034A9"/>
    <w:p w:rsidR="00572873" w:rsidRDefault="00572873" w:rsidP="00C952DB">
      <w:pPr>
        <w:jc w:val="center"/>
      </w:pPr>
    </w:p>
    <w:sectPr w:rsidR="00572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6C" w:rsidRDefault="00291A6C" w:rsidP="009034A9">
      <w:pPr>
        <w:spacing w:after="0" w:line="240" w:lineRule="auto"/>
      </w:pPr>
      <w:r>
        <w:separator/>
      </w:r>
    </w:p>
  </w:endnote>
  <w:endnote w:type="continuationSeparator" w:id="0">
    <w:p w:rsidR="00291A6C" w:rsidRDefault="00291A6C" w:rsidP="0090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6C" w:rsidRDefault="00291A6C" w:rsidP="009034A9">
      <w:pPr>
        <w:spacing w:after="0" w:line="240" w:lineRule="auto"/>
      </w:pPr>
      <w:r>
        <w:separator/>
      </w:r>
    </w:p>
  </w:footnote>
  <w:footnote w:type="continuationSeparator" w:id="0">
    <w:p w:rsidR="00291A6C" w:rsidRDefault="00291A6C" w:rsidP="0090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9" w:rsidRDefault="009034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FC"/>
    <w:rsid w:val="00291A6C"/>
    <w:rsid w:val="003026FC"/>
    <w:rsid w:val="00572873"/>
    <w:rsid w:val="00782EE7"/>
    <w:rsid w:val="008C3C49"/>
    <w:rsid w:val="009034A9"/>
    <w:rsid w:val="00BD0300"/>
    <w:rsid w:val="00C952DB"/>
    <w:rsid w:val="00C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A9"/>
  </w:style>
  <w:style w:type="paragraph" w:styleId="Stopka">
    <w:name w:val="footer"/>
    <w:basedOn w:val="Normalny"/>
    <w:link w:val="Stopka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A9"/>
  </w:style>
  <w:style w:type="paragraph" w:styleId="Tekstdymka">
    <w:name w:val="Balloon Text"/>
    <w:basedOn w:val="Normalny"/>
    <w:link w:val="TekstdymkaZnak"/>
    <w:uiPriority w:val="99"/>
    <w:semiHidden/>
    <w:unhideWhenUsed/>
    <w:rsid w:val="0090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A9"/>
  </w:style>
  <w:style w:type="paragraph" w:styleId="Stopka">
    <w:name w:val="footer"/>
    <w:basedOn w:val="Normalny"/>
    <w:link w:val="StopkaZnak"/>
    <w:uiPriority w:val="99"/>
    <w:unhideWhenUsed/>
    <w:rsid w:val="0090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A9"/>
  </w:style>
  <w:style w:type="paragraph" w:styleId="Tekstdymka">
    <w:name w:val="Balloon Text"/>
    <w:basedOn w:val="Normalny"/>
    <w:link w:val="TekstdymkaZnak"/>
    <w:uiPriority w:val="99"/>
    <w:semiHidden/>
    <w:unhideWhenUsed/>
    <w:rsid w:val="0090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5</cp:revision>
  <dcterms:created xsi:type="dcterms:W3CDTF">2021-02-12T07:36:00Z</dcterms:created>
  <dcterms:modified xsi:type="dcterms:W3CDTF">2021-02-12T08:27:00Z</dcterms:modified>
</cp:coreProperties>
</file>